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line="240" w:lineRule="exact"/>
        <w:ind w:firstLine="708" w:left="424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УТВЕРЖДАЮ</w:t>
      </w:r>
    </w:p>
    <w:p w14:paraId="04000000">
      <w:pPr>
        <w:widowControl w:val="0"/>
        <w:spacing w:after="0" w:line="240" w:lineRule="exact"/>
        <w:ind w:firstLine="708" w:left="4248"/>
        <w:rPr>
          <w:rFonts w:ascii="Times New Roman" w:hAnsi="Times New Roman"/>
          <w:sz w:val="28"/>
        </w:rPr>
      </w:pPr>
    </w:p>
    <w:p w14:paraId="05000000">
      <w:pPr>
        <w:widowControl w:val="0"/>
        <w:spacing w:after="0" w:line="240" w:lineRule="exact"/>
        <w:ind w:firstLine="708" w:left="424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Прокурор</w:t>
      </w:r>
      <w:r>
        <w:rPr>
          <w:rFonts w:ascii="Times New Roman" w:hAnsi="Times New Roman"/>
          <w:sz w:val="28"/>
        </w:rPr>
        <w:t xml:space="preserve"> области</w:t>
      </w:r>
    </w:p>
    <w:p w14:paraId="06000000">
      <w:pPr>
        <w:widowControl w:val="0"/>
        <w:spacing w:after="0" w:line="240" w:lineRule="exact"/>
        <w:ind w:firstLine="708" w:left="4248"/>
        <w:rPr>
          <w:rFonts w:ascii="Times New Roman" w:hAnsi="Times New Roman"/>
          <w:sz w:val="28"/>
        </w:rPr>
      </w:pPr>
    </w:p>
    <w:p w14:paraId="07000000">
      <w:pPr>
        <w:widowControl w:val="0"/>
        <w:spacing w:after="0" w:line="240" w:lineRule="exact"/>
        <w:ind w:firstLine="0" w:left="495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государственный советник </w:t>
      </w:r>
    </w:p>
    <w:p w14:paraId="08000000">
      <w:pPr>
        <w:widowControl w:val="0"/>
        <w:spacing w:after="0" w:line="240" w:lineRule="exact"/>
        <w:ind w:firstLine="0" w:left="495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юстиции 2 класса</w:t>
      </w:r>
    </w:p>
    <w:p w14:paraId="09000000">
      <w:pPr>
        <w:widowControl w:val="0"/>
        <w:spacing w:after="0" w:line="240" w:lineRule="exact"/>
        <w:ind w:firstLine="0" w:left="4956"/>
        <w:rPr>
          <w:rFonts w:ascii="Times New Roman" w:hAnsi="Times New Roman"/>
          <w:sz w:val="28"/>
        </w:rPr>
      </w:pPr>
    </w:p>
    <w:p w14:paraId="0A000000">
      <w:pPr>
        <w:widowControl w:val="0"/>
        <w:spacing w:after="0" w:line="240" w:lineRule="exact"/>
        <w:ind w:firstLine="0" w:left="495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Берижицкий С.П. </w:t>
      </w:r>
    </w:p>
    <w:p w14:paraId="0B000000">
      <w:pPr>
        <w:widowControl w:val="0"/>
        <w:spacing w:after="0" w:line="240" w:lineRule="exact"/>
        <w:ind w:firstLine="0" w:left="4956"/>
        <w:rPr>
          <w:rFonts w:ascii="Times New Roman" w:hAnsi="Times New Roman"/>
          <w:sz w:val="28"/>
        </w:rPr>
      </w:pPr>
    </w:p>
    <w:p w14:paraId="0C000000">
      <w:pPr>
        <w:widowControl w:val="0"/>
        <w:spacing w:after="0" w:line="240" w:lineRule="exact"/>
        <w:ind w:firstLine="0" w:left="495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«____» июня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года</w:t>
      </w:r>
    </w:p>
    <w:p w14:paraId="0D000000">
      <w:pPr>
        <w:widowControl w:val="0"/>
        <w:spacing w:after="0" w:line="240" w:lineRule="exact"/>
        <w:ind w:firstLine="0" w:left="4956"/>
        <w:rPr>
          <w:rFonts w:ascii="Times New Roman" w:hAnsi="Times New Roman"/>
          <w:sz w:val="28"/>
        </w:rPr>
      </w:pPr>
    </w:p>
    <w:p w14:paraId="0E000000">
      <w:pPr>
        <w:widowControl w:val="0"/>
        <w:spacing w:after="0" w:line="240" w:lineRule="exact"/>
        <w:ind w:firstLine="0" w:left="4956"/>
        <w:rPr>
          <w:rFonts w:ascii="Times New Roman" w:hAnsi="Times New Roman"/>
          <w:sz w:val="28"/>
        </w:rPr>
      </w:pPr>
    </w:p>
    <w:p w14:paraId="0F00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1000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1100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1200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1300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1400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ПЛАН </w:t>
      </w:r>
    </w:p>
    <w:p w14:paraId="1500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выездов мобильной </w:t>
      </w:r>
      <w:r>
        <w:rPr>
          <w:rFonts w:ascii="Times New Roman" w:hAnsi="Times New Roman"/>
          <w:sz w:val="28"/>
        </w:rPr>
        <w:t>приемной  прокурора</w:t>
      </w:r>
      <w:r>
        <w:rPr>
          <w:rFonts w:ascii="Times New Roman" w:hAnsi="Times New Roman"/>
          <w:sz w:val="28"/>
        </w:rPr>
        <w:t xml:space="preserve"> Самарской области в поселке городского типа Рощинский Волжского района Самарской области</w:t>
      </w:r>
    </w:p>
    <w:p w14:paraId="1600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третьем квартале 2026</w:t>
      </w:r>
      <w:r>
        <w:rPr>
          <w:rFonts w:ascii="Times New Roman" w:hAnsi="Times New Roman"/>
          <w:sz w:val="28"/>
        </w:rPr>
        <w:t xml:space="preserve"> года </w:t>
      </w:r>
    </w:p>
    <w:p w14:paraId="1700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Layout w:type="fixed"/>
      </w:tblPr>
      <w:tblGrid>
        <w:gridCol w:w="4813"/>
        <w:gridCol w:w="4814"/>
      </w:tblGrid>
      <w:tr>
        <w:tc>
          <w:tcPr>
            <w:tcW w:type="dxa" w:w="4813"/>
          </w:tcPr>
          <w:p w14:paraId="18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Должность, ФИО</w:t>
            </w:r>
          </w:p>
        </w:tc>
        <w:tc>
          <w:tcPr>
            <w:tcW w:type="dxa" w:w="4814"/>
          </w:tcPr>
          <w:p w14:paraId="19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Время выезда</w:t>
            </w:r>
          </w:p>
        </w:tc>
      </w:tr>
      <w:tr>
        <w:tc>
          <w:tcPr>
            <w:tcW w:type="dxa" w:w="4813"/>
          </w:tcPr>
          <w:p w14:paraId="1A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прокурора области</w:t>
            </w:r>
          </w:p>
          <w:p w14:paraId="1B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Цымлов Д.И.</w:t>
            </w:r>
          </w:p>
          <w:p w14:paraId="1C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14"/>
          </w:tcPr>
          <w:p w14:paraId="1D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июль</w:t>
            </w:r>
          </w:p>
        </w:tc>
      </w:tr>
      <w:tr>
        <w:tc>
          <w:tcPr>
            <w:tcW w:type="dxa" w:w="4813"/>
          </w:tcPr>
          <w:p w14:paraId="1E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прокурора области</w:t>
            </w:r>
          </w:p>
          <w:p w14:paraId="1F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Смоленцев Д.В.</w:t>
            </w:r>
          </w:p>
          <w:p w14:paraId="20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bookmarkStart w:id="1" w:name="_GoBack"/>
            <w:bookmarkEnd w:id="1"/>
          </w:p>
        </w:tc>
        <w:tc>
          <w:tcPr>
            <w:tcW w:type="dxa" w:w="4814"/>
          </w:tcPr>
          <w:p w14:paraId="21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август</w:t>
            </w:r>
          </w:p>
        </w:tc>
      </w:tr>
      <w:tr>
        <w:tc>
          <w:tcPr>
            <w:tcW w:type="dxa" w:w="4813"/>
          </w:tcPr>
          <w:p w14:paraId="22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прокурора области</w:t>
            </w:r>
          </w:p>
          <w:p w14:paraId="23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Петренко Е.А.</w:t>
            </w:r>
          </w:p>
          <w:p w14:paraId="24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14"/>
          </w:tcPr>
          <w:p w14:paraId="25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</w:tr>
    </w:tbl>
    <w:p w14:paraId="26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700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2800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2900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</w:t>
      </w:r>
      <w:r>
        <w:rPr>
          <w:rFonts w:ascii="Times New Roman" w:hAnsi="Times New Roman"/>
          <w:sz w:val="28"/>
        </w:rPr>
        <w:t>отдела по рассмотрению</w:t>
      </w:r>
    </w:p>
    <w:p w14:paraId="2A00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обращений и приему граждан                                                  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</w:t>
      </w:r>
    </w:p>
    <w:p w14:paraId="2B00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2C00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старший советник юстиции                                                            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С.С. Тороп</w:t>
      </w:r>
    </w:p>
    <w:p w14:paraId="2D00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2E00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418" w:right="851" w:top="993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7" w:type="paragraph">
    <w:name w:val="toc 7"/>
    <w:next w:val="Style_3"/>
    <w:link w:val="Style_7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1"/>
    <w:next w:val="Style_3"/>
    <w:link w:val="Style_13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List Paragraph"/>
    <w:basedOn w:val="Style_3"/>
    <w:link w:val="Style_16_ch"/>
    <w:pPr>
      <w:widowControl w:val="0"/>
      <w:ind w:firstLine="0" w:left="720"/>
      <w:contextualSpacing w:val="1"/>
    </w:pPr>
  </w:style>
  <w:style w:styleId="Style_16_ch" w:type="character">
    <w:name w:val="List Paragraph"/>
    <w:basedOn w:val="Style_3_ch"/>
    <w:link w:val="Style_16"/>
  </w:style>
  <w:style w:styleId="Style_17" w:type="paragraph">
    <w:name w:val="toc 1"/>
    <w:next w:val="Style_3"/>
    <w:link w:val="Style_17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3"/>
    <w:link w:val="Style_19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Balloon Text"/>
    <w:basedOn w:val="Style_3"/>
    <w:link w:val="Style_20_ch"/>
    <w:pPr>
      <w:widowControl w:val="0"/>
      <w:spacing w:after="0" w:line="240" w:lineRule="auto"/>
      <w:ind/>
    </w:pPr>
    <w:rPr>
      <w:rFonts w:ascii="Segoe UI" w:hAnsi="Segoe UI"/>
      <w:sz w:val="18"/>
    </w:rPr>
  </w:style>
  <w:style w:styleId="Style_20_ch" w:type="character">
    <w:name w:val="Balloon Text"/>
    <w:basedOn w:val="Style_3_ch"/>
    <w:link w:val="Style_20"/>
    <w:rPr>
      <w:rFonts w:ascii="Segoe UI" w:hAnsi="Segoe UI"/>
      <w:sz w:val="18"/>
    </w:rPr>
  </w:style>
  <w:style w:styleId="Style_21" w:type="paragraph">
    <w:name w:val="toc 8"/>
    <w:next w:val="Style_3"/>
    <w:link w:val="Style_21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3"/>
    <w:link w:val="Style_22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3"/>
    <w:link w:val="Style_23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" w:type="table">
    <w:name w:val="Table Grid"/>
    <w:basedOn w:val="Style_27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2025-08-06T08:03:52Z</dcterms:created>
  <dcterms:modified xsi:type="dcterms:W3CDTF">2026-06-23T11:33:28Z</dcterms:modified>
</cp:coreProperties>
</file>